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media/image1.png" ContentType="image/png"/>
  <Override PartName="/word/media/image2.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left"/>
        <w:rPr>
          <w:b/>
          <w:b/>
          <w:bCs/>
          <w:sz w:val="32"/>
          <w:szCs w:val="32"/>
        </w:rPr>
      </w:pPr>
      <w:r>
        <w:rPr>
          <w:b/>
          <w:bCs/>
          <w:sz w:val="32"/>
          <w:szCs w:val="32"/>
        </w:rPr>
        <w:t>39. Stadtlauf Innsbruck am 26. Mai: Ein Green Event, das für alle leistbar sein will</w:t>
      </w:r>
    </w:p>
    <w:p>
      <w:pPr>
        <w:pStyle w:val="Normal"/>
        <w:bidi w:val="0"/>
        <w:jc w:val="left"/>
        <w:rPr>
          <w:sz w:val="28"/>
          <w:szCs w:val="28"/>
        </w:rPr>
      </w:pPr>
      <w:r>
        <w:rPr>
          <w:sz w:val="28"/>
          <w:szCs w:val="28"/>
        </w:rPr>
      </w:r>
    </w:p>
    <w:p>
      <w:pPr>
        <w:pStyle w:val="Normal"/>
        <w:bidi w:val="0"/>
        <w:jc w:val="left"/>
        <w:rPr>
          <w:b/>
          <w:b/>
          <w:bCs/>
        </w:rPr>
      </w:pPr>
      <w:r>
        <w:rPr>
          <w:b/>
          <w:bCs/>
        </w:rPr>
        <w:t xml:space="preserve">Sonntag, 26. Mai, ist Stadtlauf-Tag. Willkommen sind zur 39. Auflage ab 9.30 Uhr wieder Hobbyläufer, Profis und Laufeinsteiger, Erwachsene und Kinder. Das Team von Innbruckläuft versucht die Startgebühren moderat zu halten, sodass jeder, der möchte mitlaufen kann. </w:t>
      </w:r>
    </w:p>
    <w:p>
      <w:pPr>
        <w:pStyle w:val="Normal"/>
        <w:bidi w:val="0"/>
        <w:jc w:val="left"/>
        <w:rPr/>
      </w:pPr>
      <w:r>
        <w:rPr/>
      </w:r>
    </w:p>
    <w:p>
      <w:pPr>
        <w:pStyle w:val="Normal"/>
        <w:bidi w:val="0"/>
        <w:jc w:val="left"/>
        <w:rPr/>
      </w:pPr>
      <w:r>
        <w:rPr/>
        <w:t xml:space="preserve">Geht nicht? Gibt es nicht! Mit diesen Worten begann der Start des Stadtlauf-Teams vor mehr als 30 Jahren. Miteinander brachte das Team von Innsbruckläuft bei insgesamt vier Veranstaltungen vor der Pandemie bis zu 6.000 Läuferinnen und Läufer in Bewegung. </w:t>
      </w:r>
      <w:r>
        <w:rPr>
          <w:b w:val="false"/>
          <w:bCs w:val="false"/>
        </w:rPr>
        <w:t xml:space="preserve">Als Breitensportveranstalter setzt das Team von Innsbruckläuft seit 2014 auch Maßnahmen für einen sorgsameren Umgang mit Ressourcen, das zeigte sich als erstes vor vielen Jahren in müllfreien Veranstaltungsplätzen. </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t xml:space="preserve">Mithelfen kann am Sonntag, 26. Mai, jeder. Zum Beispiel in dem er seinen Becher in die dafür vorgesehen Container wirft, wenn das klappt, spendet Innsbruckläuft den Einsatz in ein Projekt zur Sicherung von sauberem Trinkwasser. Familien und Schüler können am Nachmittag auch laufend bei den Viva con agua Spendenläufen unterstützen, bei den Bewerben die ab 13 Uhr starten, zählt jede gelaufen 800m-Runde. </w:t>
      </w:r>
    </w:p>
    <w:p>
      <w:pPr>
        <w:pStyle w:val="Normal"/>
        <w:bidi w:val="0"/>
        <w:jc w:val="left"/>
        <w:rPr>
          <w:b w:val="false"/>
          <w:b w:val="false"/>
          <w:bCs w:val="false"/>
        </w:rPr>
      </w:pPr>
      <w:r>
        <w:rPr>
          <w:b w:val="false"/>
          <w:bCs w:val="false"/>
        </w:rPr>
      </w:r>
    </w:p>
    <w:p>
      <w:pPr>
        <w:pStyle w:val="Normal"/>
        <w:bidi w:val="0"/>
        <w:jc w:val="left"/>
        <w:rPr>
          <w:b/>
          <w:b/>
          <w:bCs/>
        </w:rPr>
      </w:pPr>
      <w:r>
        <w:rPr>
          <w:b/>
          <w:bCs/>
        </w:rPr>
        <w:t xml:space="preserve">Wie das abläuft? </w:t>
      </w:r>
      <w:r>
        <w:rPr>
          <w:b w:val="false"/>
          <w:bCs w:val="false"/>
        </w:rPr>
        <w:t>Ihr meldet euch wie gewohnt als Team für die Schüler*innenläufe des 39. Stadtlauf Innsbruck am 26. Mai an. Wenn ihr einen Sponsor kennt, der die von euch gelaufenen Runden ausgleichen möchte, umso besser.</w:t>
      </w:r>
      <w:r>
        <w:rPr>
          <w:b/>
          <w:bCs/>
        </w:rPr>
        <w:t xml:space="preserve"> </w:t>
      </w:r>
      <w:r>
        <w:rPr>
          <w:b w:val="false"/>
          <w:bCs w:val="false"/>
        </w:rPr>
        <w:t xml:space="preserve">Mehr Details unter </w:t>
      </w:r>
      <w:hyperlink r:id="rId2">
        <w:r>
          <w:rPr>
            <w:rStyle w:val="Internetverknpfung"/>
            <w:b w:val="false"/>
            <w:bCs w:val="false"/>
          </w:rPr>
          <w:t>www.innsbrucklaeuft.com/laeufe/stadtlauf/spendenlauf-viva-con-agua/</w:t>
        </w:r>
      </w:hyperlink>
    </w:p>
    <w:p>
      <w:pPr>
        <w:pStyle w:val="Normal"/>
        <w:bidi w:val="0"/>
        <w:jc w:val="left"/>
        <w:rPr>
          <w:b w:val="false"/>
          <w:b w:val="false"/>
          <w:bCs w:val="false"/>
        </w:rPr>
      </w:pPr>
      <w:r>
        <w:rPr>
          <w:b w:val="false"/>
          <w:bCs w:val="false"/>
        </w:rPr>
        <w:t xml:space="preserve"> </w:t>
      </w:r>
    </w:p>
    <w:p>
      <w:pPr>
        <w:pStyle w:val="Normal"/>
        <w:bidi w:val="0"/>
        <w:jc w:val="left"/>
        <w:rPr>
          <w:b w:val="false"/>
          <w:b w:val="false"/>
          <w:bCs w:val="false"/>
        </w:rPr>
      </w:pPr>
      <w:r>
        <w:rPr>
          <w:b w:val="false"/>
          <w:bCs w:val="false"/>
        </w:rPr>
      </w:r>
    </w:p>
    <w:p>
      <w:pPr>
        <w:pStyle w:val="Normal"/>
        <w:bidi w:val="0"/>
        <w:jc w:val="left"/>
        <w:rPr>
          <w:b/>
          <w:b/>
          <w:bCs/>
        </w:rPr>
      </w:pPr>
      <w:r>
        <w:rPr>
          <w:b/>
          <w:bCs/>
        </w:rPr>
        <w:t xml:space="preserve">INFOBOX Stadtlauf Innsbruck (allgemein) </w:t>
      </w:r>
    </w:p>
    <w:p>
      <w:pPr>
        <w:pStyle w:val="Normal"/>
        <w:bidi w:val="0"/>
        <w:jc w:val="left"/>
        <w:rPr>
          <w:b w:val="false"/>
          <w:b w:val="false"/>
          <w:bCs w:val="false"/>
        </w:rPr>
      </w:pPr>
      <w:r>
        <w:rPr>
          <w:b w:val="false"/>
          <w:bCs w:val="false"/>
        </w:rPr>
        <w:t>Startnummernausgabe und Nachmeldung:</w:t>
      </w:r>
    </w:p>
    <w:p>
      <w:pPr>
        <w:pStyle w:val="Normal"/>
        <w:bidi w:val="0"/>
        <w:jc w:val="left"/>
        <w:rPr>
          <w:b w:val="false"/>
          <w:b w:val="false"/>
          <w:bCs w:val="false"/>
        </w:rPr>
      </w:pPr>
      <w:r>
        <w:rPr>
          <w:b w:val="false"/>
          <w:bCs w:val="false"/>
        </w:rPr>
        <w:t>24.05. 14.30 bis 17:00 Uhr, Turnerschaft Innsbruck (Wiesengasse 20)</w:t>
      </w:r>
    </w:p>
    <w:p>
      <w:pPr>
        <w:pStyle w:val="Normal"/>
        <w:bidi w:val="0"/>
        <w:jc w:val="left"/>
        <w:rPr>
          <w:b w:val="false"/>
          <w:b w:val="false"/>
          <w:bCs w:val="false"/>
        </w:rPr>
      </w:pPr>
      <w:r>
        <w:rPr>
          <w:b w:val="false"/>
          <w:bCs w:val="false"/>
        </w:rPr>
        <w:t>25.05. 11.00 bis 14:00 Uhr, Turnerschaft Innsbruck (Wiesengasse 20)</w:t>
      </w:r>
    </w:p>
    <w:p>
      <w:pPr>
        <w:pStyle w:val="Normal"/>
        <w:bidi w:val="0"/>
        <w:jc w:val="left"/>
        <w:rPr>
          <w:b w:val="false"/>
          <w:b w:val="false"/>
          <w:bCs w:val="false"/>
        </w:rPr>
      </w:pPr>
      <w:r>
        <w:rPr>
          <w:b w:val="false"/>
          <w:bCs w:val="false"/>
        </w:rPr>
        <w:t>26.05. ab 08.30 Uhr am Platz vor dem Tiroler Landestheater</w:t>
      </w:r>
    </w:p>
    <w:p>
      <w:pPr>
        <w:pStyle w:val="Normal"/>
        <w:bidi w:val="0"/>
        <w:jc w:val="left"/>
        <w:rPr>
          <w:b w:val="false"/>
          <w:b w:val="false"/>
          <w:bCs w:val="false"/>
        </w:rPr>
      </w:pPr>
      <w:r>
        <w:rPr>
          <w:b w:val="false"/>
          <w:bCs w:val="false"/>
        </w:rPr>
      </w:r>
    </w:p>
    <w:p>
      <w:pPr>
        <w:pStyle w:val="Normal"/>
        <w:bidi w:val="0"/>
        <w:jc w:val="left"/>
        <w:rPr>
          <w:b/>
          <w:b/>
          <w:bCs/>
        </w:rPr>
      </w:pPr>
      <w:r>
        <w:rPr>
          <w:b/>
          <w:bCs/>
        </w:rPr>
        <w:t>Start und Ziel für alle Bewerbe vor dem Landestheater in Innsbruck (Rennweg 2)</w:t>
      </w:r>
    </w:p>
    <w:p>
      <w:pPr>
        <w:pStyle w:val="Normal"/>
        <w:bidi w:val="0"/>
        <w:jc w:val="left"/>
        <w:rPr>
          <w:b/>
          <w:b/>
          <w:bCs/>
        </w:rPr>
      </w:pPr>
      <w:r>
        <w:rPr>
          <w:b/>
          <w:bCs/>
        </w:rPr>
      </w:r>
    </w:p>
    <w:p>
      <w:pPr>
        <w:pStyle w:val="Normal"/>
        <w:bidi w:val="0"/>
        <w:jc w:val="left"/>
        <w:rPr>
          <w:b w:val="false"/>
          <w:b w:val="false"/>
          <w:bCs w:val="false"/>
        </w:rPr>
      </w:pPr>
      <w:r>
        <w:rPr>
          <w:b/>
          <w:bCs/>
        </w:rPr>
        <w:t>Zeitplan, Sonntag, 26.Mai 2024</w:t>
      </w:r>
    </w:p>
    <w:p>
      <w:pPr>
        <w:pStyle w:val="Normal"/>
        <w:bidi w:val="0"/>
        <w:jc w:val="left"/>
        <w:rPr>
          <w:b w:val="false"/>
          <w:b w:val="false"/>
          <w:bCs w:val="false"/>
        </w:rPr>
      </w:pPr>
      <w:r>
        <w:rPr>
          <w:b w:val="false"/>
          <w:bCs w:val="false"/>
        </w:rPr>
        <w:t>ab 08.30 Uhr Startnummernausgabe</w:t>
      </w:r>
    </w:p>
    <w:p>
      <w:pPr>
        <w:pStyle w:val="Normal"/>
        <w:bidi w:val="0"/>
        <w:jc w:val="left"/>
        <w:rPr>
          <w:b w:val="false"/>
          <w:b w:val="false"/>
          <w:bCs w:val="false"/>
        </w:rPr>
      </w:pPr>
      <w:r>
        <w:rPr>
          <w:b w:val="false"/>
          <w:bCs w:val="false"/>
        </w:rPr>
        <w:t>09.30 offizielle Eröffnung</w:t>
      </w:r>
    </w:p>
    <w:p>
      <w:pPr>
        <w:pStyle w:val="Normal"/>
        <w:bidi w:val="0"/>
        <w:jc w:val="left"/>
        <w:rPr>
          <w:b w:val="false"/>
          <w:b w:val="false"/>
          <w:bCs w:val="false"/>
        </w:rPr>
      </w:pPr>
      <w:r>
        <w:rPr>
          <w:b w:val="false"/>
          <w:bCs w:val="false"/>
        </w:rPr>
        <w:t>09.45 Aufwärmen mit den Trainer*innen von Happy Fitness</w:t>
      </w:r>
    </w:p>
    <w:p>
      <w:pPr>
        <w:pStyle w:val="Normal"/>
        <w:bidi w:val="0"/>
        <w:jc w:val="left"/>
        <w:rPr>
          <w:b w:val="false"/>
          <w:b w:val="false"/>
          <w:bCs w:val="false"/>
        </w:rPr>
      </w:pPr>
      <w:r>
        <w:rPr>
          <w:b w:val="false"/>
          <w:bCs w:val="false"/>
        </w:rPr>
        <w:t xml:space="preserve">10.00 Start Sparkassen Hauptlauf (9,2 km, in 2 Runden: 5,1 km, 4,1 km ) mit Uni Hauptlauf </w:t>
      </w:r>
    </w:p>
    <w:p>
      <w:pPr>
        <w:pStyle w:val="Normal"/>
        <w:bidi w:val="0"/>
        <w:jc w:val="left"/>
        <w:rPr>
          <w:b w:val="false"/>
          <w:b w:val="false"/>
          <w:bCs w:val="false"/>
        </w:rPr>
      </w:pPr>
      <w:r>
        <w:rPr>
          <w:b w:val="false"/>
          <w:bCs w:val="false"/>
        </w:rPr>
        <w:t>10.00 Start IKB-Genusslauf (5,1 km)</w:t>
      </w:r>
    </w:p>
    <w:p>
      <w:pPr>
        <w:pStyle w:val="Normal"/>
        <w:bidi w:val="0"/>
        <w:jc w:val="left"/>
        <w:rPr>
          <w:b w:val="false"/>
          <w:b w:val="false"/>
          <w:bCs w:val="false"/>
        </w:rPr>
      </w:pPr>
      <w:r>
        <w:rPr>
          <w:b w:val="false"/>
          <w:bCs w:val="false"/>
        </w:rPr>
        <w:t xml:space="preserve">10.00 Start Staffellauf inkl. Uni-10er Staffelwertung (2,7 – 2,4 – 1,7 -  2,4 km), </w:t>
      </w:r>
      <w:r>
        <w:rPr>
          <w:b/>
          <w:bCs/>
        </w:rPr>
        <w:t>Übergabestellen:</w:t>
      </w:r>
      <w:r>
        <w:rPr>
          <w:b w:val="false"/>
          <w:bCs w:val="false"/>
        </w:rPr>
        <w:t xml:space="preserve"> 2,8 – 6,8 – 5,1 km) </w:t>
      </w:r>
    </w:p>
    <w:p>
      <w:pPr>
        <w:pStyle w:val="Normal"/>
        <w:bidi w:val="0"/>
        <w:jc w:val="left"/>
        <w:rPr>
          <w:b w:val="false"/>
          <w:b w:val="false"/>
          <w:bCs w:val="false"/>
        </w:rPr>
      </w:pPr>
      <w:r>
        <w:rPr>
          <w:b w:val="false"/>
          <w:bCs w:val="false"/>
        </w:rPr>
        <w:t>ab 11.30 Uhr Siegerehrungen</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t xml:space="preserve">11 bis 15.30 Uhr – Sportunion Bewegungsstraße mit Trendsportarten zum Ausprobieren und Bewegungsstationen, Infostände von Viva con Agua, Vegan Tirol, Infostand mit Mitmach-Aktion </w:t>
      </w:r>
      <w:r>
        <w:rPr>
          <w:b w:val="false"/>
          <w:bCs w:val="false"/>
          <w:color w:val="000000"/>
        </w:rPr>
        <w:t>"noamol - Re-Use Tirol"</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t>13.00 Start Familienlauf</w:t>
      </w:r>
    </w:p>
    <w:p>
      <w:pPr>
        <w:pStyle w:val="Normal"/>
        <w:bidi w:val="0"/>
        <w:jc w:val="left"/>
        <w:rPr>
          <w:b w:val="false"/>
          <w:b w:val="false"/>
          <w:bCs w:val="false"/>
        </w:rPr>
      </w:pPr>
      <w:r>
        <w:rPr>
          <w:b w:val="false"/>
          <w:bCs w:val="false"/>
        </w:rPr>
        <w:t>14.00 Start Schüler*innenläufe U10, U12, U14</w:t>
      </w:r>
    </w:p>
    <w:p>
      <w:pPr>
        <w:pStyle w:val="Normal"/>
        <w:bidi w:val="0"/>
        <w:jc w:val="left"/>
        <w:rPr>
          <w:b w:val="false"/>
          <w:b w:val="false"/>
          <w:bCs w:val="false"/>
        </w:rPr>
      </w:pPr>
      <w:r>
        <w:rPr>
          <w:b w:val="false"/>
          <w:bCs w:val="false"/>
        </w:rPr>
        <w:t xml:space="preserve">14.45 Siegerehrung Schüler*innenläufe </w:t>
      </w:r>
    </w:p>
    <w:p>
      <w:pPr>
        <w:pStyle w:val="Normal"/>
        <w:bidi w:val="0"/>
        <w:jc w:val="left"/>
        <w:rPr>
          <w:b w:val="false"/>
          <w:b w:val="false"/>
          <w:bCs w:val="false"/>
        </w:rPr>
      </w:pPr>
      <w:r>
        <w:rPr>
          <w:b w:val="false"/>
          <w:bCs w:val="false"/>
        </w:rPr>
        <w:t>15.30 Ende der Veranstaltung</w:t>
      </w:r>
    </w:p>
    <w:p>
      <w:pPr>
        <w:pStyle w:val="Normal"/>
        <w:bidi w:val="0"/>
        <w:jc w:val="left"/>
        <w:rPr>
          <w:b w:val="false"/>
          <w:b w:val="false"/>
          <w:bCs w:val="false"/>
        </w:rPr>
      </w:pPr>
      <w:r>
        <w:rPr>
          <w:b w:val="false"/>
          <w:bCs w:val="false"/>
        </w:rPr>
      </w:r>
    </w:p>
    <w:p>
      <w:pPr>
        <w:pStyle w:val="Normal"/>
        <w:bidi w:val="0"/>
        <w:jc w:val="left"/>
        <w:rPr>
          <w:b/>
          <w:b/>
          <w:bCs/>
        </w:rPr>
      </w:pPr>
      <w:r>
        <w:rPr>
          <w:b/>
          <w:bCs/>
        </w:rPr>
      </w:r>
    </w:p>
    <w:p>
      <w:pPr>
        <w:pStyle w:val="Normal"/>
        <w:bidi w:val="0"/>
        <w:jc w:val="left"/>
        <w:rPr>
          <w:b/>
          <w:b/>
          <w:bCs/>
          <w:sz w:val="28"/>
          <w:szCs w:val="28"/>
        </w:rPr>
      </w:pPr>
      <w:r>
        <w:rPr>
          <w:b/>
          <w:bCs/>
          <w:sz w:val="28"/>
          <w:szCs w:val="28"/>
        </w:rPr>
        <w:t>Nachhaltige Laufveranstaltung - Ein Ziel, viele Schritte</w:t>
      </w:r>
    </w:p>
    <w:p>
      <w:pPr>
        <w:pStyle w:val="Normal"/>
        <w:bidi w:val="0"/>
        <w:jc w:val="left"/>
        <w:rPr>
          <w:b w:val="false"/>
          <w:b w:val="false"/>
          <w:bCs w:val="false"/>
        </w:rPr>
      </w:pPr>
      <w:r>
        <w:rPr>
          <w:b w:val="false"/>
          <w:bCs w:val="false"/>
        </w:rPr>
        <w:t>Maßnahmen, die Innsbruckläuft konsequent seit 2014 umsetzt</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t>- Mehrweg- statt Einweg (Becher, Geschirr)</w:t>
      </w:r>
    </w:p>
    <w:p>
      <w:pPr>
        <w:pStyle w:val="Normal"/>
        <w:bidi w:val="0"/>
        <w:jc w:val="left"/>
        <w:rPr>
          <w:b w:val="false"/>
          <w:b w:val="false"/>
          <w:bCs w:val="false"/>
        </w:rPr>
      </w:pPr>
      <w:r>
        <w:rPr>
          <w:b w:val="false"/>
          <w:bCs w:val="false"/>
        </w:rPr>
        <w:t>- von Baumwoll-Taschen aus fairer Produktion bis zur digitalen Startertasche,</w:t>
      </w:r>
    </w:p>
    <w:p>
      <w:pPr>
        <w:pStyle w:val="Normal"/>
        <w:bidi w:val="0"/>
        <w:jc w:val="left"/>
        <w:rPr>
          <w:b w:val="false"/>
          <w:b w:val="false"/>
          <w:bCs w:val="false"/>
        </w:rPr>
      </w:pPr>
      <w:r>
        <w:rPr>
          <w:b w:val="false"/>
          <w:bCs w:val="false"/>
        </w:rPr>
        <w:t>- Verzicht auf Aludosen, Umstieg auf Großgebinde,</w:t>
      </w:r>
    </w:p>
    <w:p>
      <w:pPr>
        <w:pStyle w:val="Normal"/>
        <w:bidi w:val="0"/>
        <w:jc w:val="left"/>
        <w:rPr>
          <w:b w:val="false"/>
          <w:b w:val="false"/>
          <w:bCs w:val="false"/>
        </w:rPr>
      </w:pPr>
      <w:r>
        <w:rPr>
          <w:b w:val="false"/>
          <w:bCs w:val="false"/>
        </w:rPr>
        <w:t xml:space="preserve">- Zusammenarbeit mit lokalen Anbietern und sozioökonomischen Betrieben wie den Vereinen Issba, Impulse und promente Tirol, Bio vom Berg, Sonnentor, </w:t>
      </w:r>
    </w:p>
    <w:p>
      <w:pPr>
        <w:pStyle w:val="Normal"/>
        <w:bidi w:val="0"/>
        <w:jc w:val="left"/>
        <w:rPr>
          <w:b w:val="false"/>
          <w:b w:val="false"/>
          <w:bCs w:val="false"/>
        </w:rPr>
      </w:pPr>
      <w:r>
        <w:rPr>
          <w:b w:val="false"/>
          <w:bCs w:val="false"/>
        </w:rPr>
        <w:t>- Verpflegung aus biologischem Anbau und wo möglich aus fairem Handel,</w:t>
      </w:r>
    </w:p>
    <w:p>
      <w:pPr>
        <w:pStyle w:val="Normal"/>
        <w:bidi w:val="0"/>
        <w:jc w:val="left"/>
        <w:rPr>
          <w:b w:val="false"/>
          <w:b w:val="false"/>
          <w:bCs w:val="false"/>
        </w:rPr>
      </w:pPr>
      <w:r>
        <w:rPr>
          <w:b w:val="false"/>
          <w:bCs w:val="false"/>
        </w:rPr>
        <w:t>- kostenfreie Mobilität aus ganz Tirol am Tag der Veranstaltung und Nutzung von Mitfahrbörsen,</w:t>
      </w:r>
    </w:p>
    <w:p>
      <w:pPr>
        <w:pStyle w:val="Normal"/>
        <w:bidi w:val="0"/>
        <w:jc w:val="left"/>
        <w:rPr>
          <w:b w:val="false"/>
          <w:b w:val="false"/>
          <w:bCs w:val="false"/>
        </w:rPr>
      </w:pPr>
      <w:r>
        <w:rPr>
          <w:b w:val="false"/>
          <w:bCs w:val="false"/>
        </w:rPr>
        <w:t>- Statt Smart-Car ein Fahrrad als Start- und Zielfahrzeug</w:t>
      </w:r>
    </w:p>
    <w:p>
      <w:pPr>
        <w:pStyle w:val="Normal"/>
        <w:bidi w:val="0"/>
        <w:jc w:val="left"/>
        <w:rPr>
          <w:b w:val="false"/>
          <w:b w:val="false"/>
          <w:bCs w:val="false"/>
        </w:rPr>
      </w:pPr>
      <w:r>
        <w:rPr>
          <w:b w:val="false"/>
          <w:bCs w:val="false"/>
        </w:rPr>
        <w:t>- Spendenlauf zur Unterstützung von Wasserprojekten</w:t>
      </w:r>
    </w:p>
    <w:p>
      <w:pPr>
        <w:pStyle w:val="Normal"/>
        <w:bidi w:val="0"/>
        <w:jc w:val="left"/>
        <w:rPr>
          <w:b w:val="false"/>
          <w:b w:val="false"/>
          <w:bCs w:val="false"/>
        </w:rPr>
      </w:pPr>
      <w:r>
        <w:rPr>
          <w:b w:val="false"/>
          <w:bCs w:val="false"/>
        </w:rPr>
        <w:t>- Anwendung von kompostierbaren Absperrbändern</w:t>
      </w:r>
    </w:p>
    <w:p>
      <w:pPr>
        <w:pStyle w:val="Normal"/>
        <w:bidi w:val="0"/>
        <w:jc w:val="left"/>
        <w:rPr>
          <w:b w:val="false"/>
          <w:b w:val="false"/>
          <w:bCs w:val="false"/>
        </w:rPr>
      </w:pPr>
      <w:r>
        <w:rPr>
          <w:b w:val="false"/>
          <w:bCs w:val="false"/>
        </w:rPr>
        <w:t>- Medaillen aus nachwachsendem Rohstoff Holz</w:t>
      </w:r>
    </w:p>
    <w:p>
      <w:pPr>
        <w:pStyle w:val="Normal"/>
        <w:bidi w:val="0"/>
        <w:jc w:val="left"/>
        <w:rPr>
          <w:b w:val="false"/>
          <w:b w:val="false"/>
          <w:bCs w:val="false"/>
        </w:rPr>
      </w:pPr>
      <w:r>
        <w:rPr>
          <w:b w:val="false"/>
          <w:bCs w:val="false"/>
        </w:rPr>
        <w:t>- Bienenwachstücher für die Schnellsten</w:t>
      </w:r>
    </w:p>
    <w:p>
      <w:pPr>
        <w:pStyle w:val="Normal"/>
        <w:bidi w:val="0"/>
        <w:jc w:val="left"/>
        <w:rPr>
          <w:b w:val="false"/>
          <w:b w:val="false"/>
          <w:bCs w:val="false"/>
        </w:rPr>
      </w:pPr>
      <w:r>
        <w:rPr>
          <w:b w:val="false"/>
          <w:bCs w:val="false"/>
        </w:rPr>
        <w:t>- Pokale aus Glas zum täglichen Gebrauch möglich.</w:t>
      </w:r>
    </w:p>
    <w:p>
      <w:pPr>
        <w:pStyle w:val="Normal"/>
        <w:bidi w:val="0"/>
        <w:jc w:val="left"/>
        <w:rPr>
          <w:b w:val="false"/>
          <w:b w:val="false"/>
          <w:bCs w:val="false"/>
        </w:rPr>
      </w:pPr>
      <w:r>
        <w:rPr>
          <w:b w:val="false"/>
          <w:bCs w:val="false"/>
        </w:rPr>
        <w:t xml:space="preserve">  …</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t>______________________________________________________________________</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bCs/>
        </w:rPr>
        <w:t>Für Medienvertreter bei Rückfragen:</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bCs/>
        </w:rPr>
        <w:t>Innsbruckläuft – Turnerschaft Innsbruck, Sektion Laufen</w:t>
      </w:r>
    </w:p>
    <w:p>
      <w:pPr>
        <w:pStyle w:val="Normal"/>
        <w:bidi w:val="0"/>
        <w:jc w:val="left"/>
        <w:rPr>
          <w:b w:val="false"/>
          <w:b w:val="false"/>
          <w:bCs w:val="false"/>
        </w:rPr>
      </w:pPr>
      <w:r>
        <w:rPr>
          <w:b w:val="false"/>
          <w:bCs w:val="false"/>
        </w:rPr>
        <w:t>Wiesengasse 20, 6020 Innsbruck</w:t>
      </w:r>
    </w:p>
    <w:p>
      <w:pPr>
        <w:pStyle w:val="Normal"/>
        <w:bidi w:val="0"/>
        <w:jc w:val="left"/>
        <w:rPr>
          <w:b w:val="false"/>
          <w:b w:val="false"/>
          <w:bCs w:val="false"/>
        </w:rPr>
      </w:pPr>
      <w:hyperlink r:id="rId3">
        <w:r>
          <w:rPr>
            <w:rStyle w:val="Internetverknpfung"/>
            <w:b w:val="false"/>
            <w:bCs w:val="false"/>
          </w:rPr>
          <w:t>info@innsbrucklaeuft.com</w:t>
        </w:r>
      </w:hyperlink>
      <w:r>
        <w:rPr>
          <w:b w:val="false"/>
          <w:bCs w:val="false"/>
        </w:rPr>
        <w:t xml:space="preserve"> – </w:t>
      </w:r>
      <w:hyperlink r:id="rId4">
        <w:r>
          <w:rPr>
            <w:rStyle w:val="Internetverknpfung"/>
            <w:b w:val="false"/>
            <w:bCs w:val="false"/>
          </w:rPr>
          <w:t>www.innsbrucklaeuft.com</w:t>
        </w:r>
      </w:hyperlink>
      <w:r>
        <w:rPr>
          <w:b w:val="false"/>
          <w:bCs w:val="false"/>
        </w:rPr>
        <w:t xml:space="preserve"> </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bCs/>
        </w:rPr>
        <w:t>OK-Leitung:</w:t>
      </w:r>
      <w:r>
        <w:rPr>
          <w:b w:val="false"/>
          <w:bCs w:val="false"/>
        </w:rPr>
        <w:t xml:space="preserve"> Dieter Hofmann, 0043 660 73 16 914</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bCs/>
        </w:rPr>
        <w:t xml:space="preserve">Presse und Kommunikation/ </w:t>
      </w:r>
    </w:p>
    <w:p>
      <w:pPr>
        <w:pStyle w:val="Normal"/>
        <w:bidi w:val="0"/>
        <w:jc w:val="left"/>
        <w:rPr>
          <w:b w:val="false"/>
          <w:b w:val="false"/>
          <w:bCs w:val="false"/>
        </w:rPr>
      </w:pPr>
      <w:r>
        <w:rPr>
          <w:b/>
          <w:bCs/>
        </w:rPr>
        <w:t>Koordination Nachaltigkeit:</w:t>
      </w:r>
      <w:r>
        <w:rPr>
          <w:b w:val="false"/>
          <w:bCs w:val="false"/>
        </w:rPr>
        <w:t xml:space="preserve"> Jane Kathrein, 0043 699 172 88 596</w:t>
      </w:r>
    </w:p>
    <w:sectPr>
      <w:headerReference w:type="default" r:id="rId5"/>
      <w:type w:val="nextPage"/>
      <w:pgSz w:w="11906" w:h="16838"/>
      <w:pgMar w:left="1134" w:right="1134" w:header="1134" w:top="1693"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bidi w:val="0"/>
      <w:jc w:val="left"/>
      <w:rPr/>
    </w:pPr>
    <w:r>
      <w:rPr/>
      <w:t xml:space="preserve">39. Stadtlauf Innsbruck </w:t>
      <w:tab/>
      <w:t xml:space="preserve"> </w:t>
    </w:r>
    <w:r>
      <w:rPr/>
      <w:t xml:space="preserve"> </w:t>
      <w:drawing>
        <wp:anchor behindDoc="1" distT="0" distB="0" distL="0" distR="0" simplePos="0" locked="0" layoutInCell="1" allowOverlap="1" relativeHeight="3">
          <wp:simplePos x="0" y="0"/>
          <wp:positionH relativeFrom="column">
            <wp:posOffset>5503545</wp:posOffset>
          </wp:positionH>
          <wp:positionV relativeFrom="paragraph">
            <wp:posOffset>-379730</wp:posOffset>
          </wp:positionV>
          <wp:extent cx="902970" cy="541655"/>
          <wp:effectExtent l="0" t="0" r="0" b="0"/>
          <wp:wrapSquare wrapText="largest"/>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1"/>
                  <a:stretch>
                    <a:fillRect/>
                  </a:stretch>
                </pic:blipFill>
                <pic:spPr bwMode="auto">
                  <a:xfrm>
                    <a:off x="0" y="0"/>
                    <a:ext cx="902970" cy="541655"/>
                  </a:xfrm>
                  <a:prstGeom prst="rect">
                    <a:avLst/>
                  </a:prstGeom>
                </pic:spPr>
              </pic:pic>
            </a:graphicData>
          </a:graphic>
        </wp:anchor>
      </w:drawing>
    </w:r>
    <w:r>
      <w:rPr/>
      <w:t xml:space="preserve">                        Medieninformation, 20.05.2024</w:t>
    </w:r>
    <w:r>
      <w:drawing>
        <wp:anchor behindDoc="1" distT="0" distB="0" distL="0" distR="0" simplePos="0" locked="0" layoutInCell="1" allowOverlap="1" relativeHeight="5">
          <wp:simplePos x="0" y="0"/>
          <wp:positionH relativeFrom="column">
            <wp:posOffset>4800600</wp:posOffset>
          </wp:positionH>
          <wp:positionV relativeFrom="paragraph">
            <wp:posOffset>-396875</wp:posOffset>
          </wp:positionV>
          <wp:extent cx="544195" cy="544195"/>
          <wp:effectExtent l="0" t="0" r="0" b="0"/>
          <wp:wrapSquare wrapText="largest"/>
          <wp:docPr id="2"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descr=""/>
                  <pic:cNvPicPr>
                    <a:picLocks noChangeAspect="1" noChangeArrowheads="1"/>
                  </pic:cNvPicPr>
                </pic:nvPicPr>
                <pic:blipFill>
                  <a:blip r:embed="rId2"/>
                  <a:stretch>
                    <a:fillRect/>
                  </a:stretch>
                </pic:blipFill>
                <pic:spPr bwMode="auto">
                  <a:xfrm>
                    <a:off x="0" y="0"/>
                    <a:ext cx="544195" cy="544195"/>
                  </a:xfrm>
                  <a:prstGeom prst="rect">
                    <a:avLst/>
                  </a:prstGeom>
                </pic:spPr>
              </pic:pic>
            </a:graphicData>
          </a:graphic>
        </wp:anchor>
      </w:drawing>
    </w:r>
    <w:r>
      <w:rPr/>
      <w:tab/>
    </w:r>
  </w:p>
</w:hdr>
</file>

<file path=word/settings.xml><?xml version="1.0" encoding="utf-8"?>
<w:settings xmlns:w="http://schemas.openxmlformats.org/wordprocessingml/2006/main">
  <w:zoom w:percent="207"/>
  <w:defaultTabStop w:val="709"/>
  <w:autoHyphenation w:val="tru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Cs w:val="24"/>
        <w:lang w:val="de-DE"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de-DE" w:eastAsia="zh-CN" w:bidi="hi-IN"/>
    </w:rPr>
  </w:style>
  <w:style w:type="character" w:styleId="Internetverknpfung">
    <w:name w:val="Internetverknüpfung"/>
    <w:rPr>
      <w:color w:val="000080"/>
      <w:u w:val="single"/>
      <w:lang w:val="zxx" w:eastAsia="zxx" w:bidi="zxx"/>
    </w:rPr>
  </w:style>
  <w:style w:type="paragraph" w:styleId="Berschrift">
    <w:name w:val="Überschrift"/>
    <w:basedOn w:val="Normal"/>
    <w:next w:val="Textkrper"/>
    <w:qFormat/>
    <w:pPr>
      <w:keepNext w:val="true"/>
      <w:spacing w:before="240" w:after="120"/>
    </w:pPr>
    <w:rPr>
      <w:rFonts w:ascii="Liberation Sans" w:hAnsi="Liberation Sans" w:eastAsia="Microsoft YaHei" w:cs="Lucida Sans"/>
      <w:sz w:val="28"/>
      <w:szCs w:val="28"/>
    </w:rPr>
  </w:style>
  <w:style w:type="paragraph" w:styleId="Textkrper">
    <w:name w:val="Body Text"/>
    <w:basedOn w:val="Normal"/>
    <w:pPr>
      <w:spacing w:lineRule="auto" w:line="276" w:before="0" w:after="140"/>
    </w:pPr>
    <w:rPr/>
  </w:style>
  <w:style w:type="paragraph" w:styleId="Liste">
    <w:name w:val="List"/>
    <w:basedOn w:val="Textkrper"/>
    <w:pPr/>
    <w:rPr>
      <w:rFonts w:cs="Lucida Sans"/>
    </w:rPr>
  </w:style>
  <w:style w:type="paragraph" w:styleId="Beschriftung">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rPr>
  </w:style>
  <w:style w:type="paragraph" w:styleId="KopfundFuzeile">
    <w:name w:val="Kopf- und Fußzeile"/>
    <w:basedOn w:val="Normal"/>
    <w:qFormat/>
    <w:pPr>
      <w:suppressLineNumbers/>
      <w:tabs>
        <w:tab w:val="clear" w:pos="709"/>
        <w:tab w:val="center" w:pos="4819" w:leader="none"/>
        <w:tab w:val="right" w:pos="9638" w:leader="none"/>
      </w:tabs>
    </w:pPr>
    <w:rPr/>
  </w:style>
  <w:style w:type="paragraph" w:styleId="Kopfzeile">
    <w:name w:val="Header"/>
    <w:basedOn w:val="KopfundFuzeile"/>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innsbrucklaeuft.com/laeufe/stadtlauf/spendenlauf-viva-con-agua/" TargetMode="External"/><Relationship Id="rId3" Type="http://schemas.openxmlformats.org/officeDocument/2006/relationships/hyperlink" Target="mailto:info@innsbrucklaeuft.com" TargetMode="External"/><Relationship Id="rId4" Type="http://schemas.openxmlformats.org/officeDocument/2006/relationships/hyperlink" Target="http://www.innsbrucklaeuft.com/" TargetMode="External"/><Relationship Id="rId5" Type="http://schemas.openxmlformats.org/officeDocument/2006/relationships/header" Target="header1.xml"/><Relationship Id="rId6" Type="http://schemas.openxmlformats.org/officeDocument/2006/relationships/fontTable" Target="fontTable.xml"/><Relationship Id="rId7"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
</Relationships>
</file>

<file path=docProps/app.xml><?xml version="1.0" encoding="utf-8"?>
<Properties xmlns="http://schemas.openxmlformats.org/officeDocument/2006/extended-properties" xmlns:vt="http://schemas.openxmlformats.org/officeDocument/2006/docPropsVTypes">
  <Template/>
  <TotalTime>10</TotalTime>
  <Application>LibreOffice/6.4.5.2$Windows_X86_64 LibreOffice_project/a726b36747cf2001e06b58ad5db1aa3a9a1872d6</Application>
  <Pages>3</Pages>
  <Words>536</Words>
  <Characters>3432</Characters>
  <CharactersWithSpaces>3969</CharactersWithSpaces>
  <Paragraphs>49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2024-05-19T18:09:11Z</dcterms:created>
  <dc:creator/>
  <dc:description/>
  <dc:language>de-DE</dc:language>
  <cp:lastModifiedBy/>
  <dcterms:modified xsi:type="dcterms:W3CDTF">2024-05-19T18:19:31Z</dcterms:modified>
  <cp:revision>6</cp:revision>
  <dc:subject/>
  <dc:title/>
</cp:coreProperties>
</file>